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EA3E" w14:textId="77777777" w:rsidR="00503D44" w:rsidRDefault="00384464">
      <w:pPr>
        <w:rPr>
          <w:sz w:val="28"/>
          <w:szCs w:val="28"/>
        </w:rPr>
      </w:pPr>
      <w:r>
        <w:rPr>
          <w:sz w:val="28"/>
          <w:szCs w:val="28"/>
        </w:rPr>
        <w:t xml:space="preserve">Programma </w:t>
      </w:r>
      <w:proofErr w:type="spellStart"/>
      <w:r>
        <w:rPr>
          <w:sz w:val="28"/>
          <w:szCs w:val="28"/>
        </w:rPr>
        <w:t>Verdiepingsdag</w:t>
      </w:r>
      <w:proofErr w:type="spellEnd"/>
      <w:r>
        <w:rPr>
          <w:sz w:val="28"/>
          <w:szCs w:val="28"/>
        </w:rPr>
        <w:t xml:space="preserve"> OMAS/SMT</w:t>
      </w:r>
    </w:p>
    <w:p w14:paraId="5B0F44C8" w14:textId="77777777" w:rsidR="00384464" w:rsidRPr="00384464" w:rsidRDefault="00384464" w:rsidP="00384464">
      <w:bookmarkStart w:id="0" w:name="_GoBack"/>
      <w:r w:rsidRPr="00384464">
        <w:t xml:space="preserve">De richtlijn stotteren adviseert behandelen van jonge, stotterende kinderen te doen volgens het Demands &amp; Capacities Model  (DCM) of volgens het </w:t>
      </w:r>
      <w:proofErr w:type="spellStart"/>
      <w:r w:rsidRPr="00384464">
        <w:t>Lidcombe</w:t>
      </w:r>
      <w:proofErr w:type="spellEnd"/>
      <w:r w:rsidRPr="00384464">
        <w:t xml:space="preserve"> Programma (LP).  Onderzoek heeft aangetoond dat beide behandelingen vergelijkbare resultaten geven (de </w:t>
      </w:r>
      <w:proofErr w:type="spellStart"/>
      <w:r w:rsidRPr="00384464">
        <w:t>Sonneville</w:t>
      </w:r>
      <w:proofErr w:type="spellEnd"/>
      <w:r w:rsidRPr="00384464">
        <w:t xml:space="preserve"> et al, 2015).   </w:t>
      </w:r>
    </w:p>
    <w:p w14:paraId="73CE9B06" w14:textId="77777777" w:rsidR="00384464" w:rsidRPr="00384464" w:rsidRDefault="00384464" w:rsidP="00384464">
      <w:r w:rsidRPr="00384464">
        <w:t xml:space="preserve">Deze eendaagse workshop is bedoeld voor logopedisten die ervaring hebben met de onderzoeks- en behandelwijze gebaseerd op het Demands en Capacities Model (DCM) volgens de RESTART werkwijze. Verdieping van onderzoeks- en behandelwijze m.b.t. één van de vier domeinen, het motorische domein, staat centraal tijdens deze verdiepingsdag. </w:t>
      </w:r>
    </w:p>
    <w:p w14:paraId="581E245F" w14:textId="77777777" w:rsidR="00384464" w:rsidRPr="00384464" w:rsidRDefault="00384464" w:rsidP="00384464">
      <w:r w:rsidRPr="00384464">
        <w:t>Aan bod komen: het doen van een diagnostisch onderzoek naar de Motorische Capaciteiten (Mogelijkheden) bij het kind – afname OMAS; het formuleren van een behandelplan m.b.t. het vergroten van de Motorische Capaciteiten (Mogelijkheden) – Speech Motor Training (SMT).</w:t>
      </w:r>
      <w:bookmarkEnd w:id="0"/>
    </w:p>
    <w:sectPr w:rsidR="00384464" w:rsidRPr="0038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64"/>
    <w:rsid w:val="00384464"/>
    <w:rsid w:val="005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201"/>
  <w15:chartTrackingRefBased/>
  <w15:docId w15:val="{3CCA72C4-25C5-4926-888E-7D9328C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Laroes</dc:creator>
  <cp:keywords/>
  <dc:description/>
  <cp:lastModifiedBy>E. Laroes</cp:lastModifiedBy>
  <cp:revision>1</cp:revision>
  <dcterms:created xsi:type="dcterms:W3CDTF">2019-06-23T08:12:00Z</dcterms:created>
  <dcterms:modified xsi:type="dcterms:W3CDTF">2019-06-23T08:13:00Z</dcterms:modified>
</cp:coreProperties>
</file>